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F160" w14:textId="77777777" w:rsidR="00F61A53" w:rsidRDefault="00F61A53" w:rsidP="00F61A53">
      <w:pPr>
        <w:pStyle w:val="ListParagraph"/>
        <w:spacing w:line="360" w:lineRule="auto"/>
        <w:jc w:val="both"/>
        <w:rPr>
          <w:rFonts w:ascii="Times New Roman" w:hAnsi="Times New Roman" w:cs="Times New Roman"/>
          <w:b/>
        </w:rPr>
      </w:pPr>
    </w:p>
    <w:p w14:paraId="0FA3C29A" w14:textId="77777777" w:rsidR="00F61A53" w:rsidRDefault="00F61A53" w:rsidP="00F61A53">
      <w:pPr>
        <w:pStyle w:val="ListParagraph"/>
        <w:spacing w:line="360" w:lineRule="auto"/>
        <w:ind w:left="1440"/>
        <w:rPr>
          <w:rFonts w:ascii="Times New Roman" w:hAnsi="Times New Roman" w:cs="Times New Roman"/>
        </w:rPr>
      </w:pPr>
      <w:r>
        <w:rPr>
          <w:rFonts w:ascii="Times New Roman" w:hAnsi="Times New Roman" w:cs="Times New Roman"/>
        </w:rPr>
        <w:t xml:space="preserve">Abstract coversheet (must be completed in full). </w:t>
      </w:r>
    </w:p>
    <w:p w14:paraId="186D4672"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Name of presenter(s):</w:t>
      </w:r>
    </w:p>
    <w:p w14:paraId="3334353E"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Contact email:</w:t>
      </w:r>
    </w:p>
    <w:p w14:paraId="74EB5D58"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Contact phone number:</w:t>
      </w:r>
    </w:p>
    <w:p w14:paraId="0468E04D"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Title of presentation.</w:t>
      </w:r>
    </w:p>
    <w:p w14:paraId="467189AB"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Category of abstract (delete as appropriate).</w:t>
      </w:r>
    </w:p>
    <w:p w14:paraId="0CBB3898" w14:textId="77777777" w:rsidR="00F61A53" w:rsidRDefault="00F61A53" w:rsidP="00F61A53">
      <w:pPr>
        <w:spacing w:line="360" w:lineRule="auto"/>
        <w:ind w:firstLine="720"/>
        <w:rPr>
          <w:rFonts w:ascii="Times New Roman" w:hAnsi="Times New Roman" w:cs="Times New Roman"/>
          <w:sz w:val="24"/>
        </w:rPr>
      </w:pPr>
      <w:r>
        <w:rPr>
          <w:rFonts w:ascii="Times New Roman" w:hAnsi="Times New Roman" w:cs="Times New Roman"/>
          <w:sz w:val="24"/>
        </w:rPr>
        <w:t>A – research related.</w:t>
      </w:r>
    </w:p>
    <w:p w14:paraId="0576E009" w14:textId="77777777" w:rsidR="00F61A53" w:rsidRDefault="00F61A53" w:rsidP="00F61A53">
      <w:pPr>
        <w:spacing w:line="360" w:lineRule="auto"/>
        <w:ind w:firstLine="720"/>
        <w:rPr>
          <w:rFonts w:ascii="Times New Roman" w:hAnsi="Times New Roman" w:cs="Times New Roman"/>
          <w:sz w:val="24"/>
        </w:rPr>
      </w:pPr>
      <w:r>
        <w:rPr>
          <w:rFonts w:ascii="Times New Roman" w:hAnsi="Times New Roman" w:cs="Times New Roman"/>
          <w:sz w:val="24"/>
        </w:rPr>
        <w:t>A – research related post-graduate.</w:t>
      </w:r>
    </w:p>
    <w:p w14:paraId="3C7D7151" w14:textId="77777777" w:rsidR="00F61A53" w:rsidRDefault="00F61A53" w:rsidP="00F61A53">
      <w:pPr>
        <w:spacing w:line="360" w:lineRule="auto"/>
        <w:ind w:firstLine="720"/>
        <w:rPr>
          <w:rFonts w:ascii="Times New Roman" w:hAnsi="Times New Roman" w:cs="Times New Roman"/>
          <w:sz w:val="24"/>
        </w:rPr>
      </w:pPr>
      <w:r>
        <w:rPr>
          <w:rFonts w:ascii="Times New Roman" w:hAnsi="Times New Roman" w:cs="Times New Roman"/>
          <w:sz w:val="24"/>
        </w:rPr>
        <w:t>B – Practice/policy related.</w:t>
      </w:r>
    </w:p>
    <w:p w14:paraId="3371052C" w14:textId="77777777" w:rsidR="00F61A53" w:rsidRDefault="00F61A53" w:rsidP="00F61A53">
      <w:pPr>
        <w:spacing w:line="360" w:lineRule="auto"/>
        <w:ind w:firstLine="720"/>
        <w:rPr>
          <w:rFonts w:ascii="Times New Roman" w:hAnsi="Times New Roman" w:cs="Times New Roman"/>
          <w:sz w:val="24"/>
        </w:rPr>
      </w:pPr>
      <w:r>
        <w:rPr>
          <w:rFonts w:ascii="Times New Roman" w:hAnsi="Times New Roman" w:cs="Times New Roman"/>
          <w:sz w:val="24"/>
        </w:rPr>
        <w:t xml:space="preserve">C – Interactive workshop. </w:t>
      </w:r>
    </w:p>
    <w:p w14:paraId="11E02D2C"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Presentation or workshop requirements.</w:t>
      </w:r>
    </w:p>
    <w:p w14:paraId="6031AFB3"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ab/>
        <w:t>A – room set up style, e.g., classroom, workshop.</w:t>
      </w:r>
    </w:p>
    <w:p w14:paraId="6D2E4123"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ab/>
        <w:t>B – AV requirements.</w:t>
      </w:r>
    </w:p>
    <w:p w14:paraId="2285D720"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ab/>
      </w:r>
      <w:r w:rsidRPr="003A7BDF">
        <w:rPr>
          <w:rFonts w:ascii="Times New Roman" w:hAnsi="Times New Roman" w:cs="Times New Roman"/>
          <w:sz w:val="24"/>
        </w:rPr>
        <w:t>C – other (e.g., flipchart, Wi-Fi etc).</w:t>
      </w:r>
      <w:r>
        <w:rPr>
          <w:rFonts w:ascii="Times New Roman" w:hAnsi="Times New Roman" w:cs="Times New Roman"/>
          <w:sz w:val="24"/>
        </w:rPr>
        <w:t xml:space="preserve"> </w:t>
      </w:r>
    </w:p>
    <w:p w14:paraId="039AA066" w14:textId="77777777" w:rsidR="00F61A53" w:rsidRDefault="00F61A53" w:rsidP="00F61A53">
      <w:pPr>
        <w:spacing w:line="360" w:lineRule="auto"/>
        <w:ind w:firstLine="720"/>
        <w:rPr>
          <w:rFonts w:ascii="Times New Roman" w:hAnsi="Times New Roman" w:cs="Times New Roman"/>
          <w:sz w:val="24"/>
        </w:rPr>
      </w:pPr>
      <w:r w:rsidRPr="004F14F3">
        <w:rPr>
          <w:rFonts w:ascii="Times New Roman" w:hAnsi="Times New Roman" w:cs="Times New Roman"/>
          <w:sz w:val="24"/>
        </w:rPr>
        <w:t xml:space="preserve">D </w:t>
      </w:r>
      <w:r>
        <w:rPr>
          <w:rFonts w:ascii="Times New Roman" w:hAnsi="Times New Roman" w:cs="Times New Roman"/>
          <w:sz w:val="24"/>
        </w:rPr>
        <w:t>–</w:t>
      </w:r>
      <w:r w:rsidRPr="004F14F3">
        <w:rPr>
          <w:rFonts w:ascii="Times New Roman" w:hAnsi="Times New Roman" w:cs="Times New Roman"/>
          <w:sz w:val="24"/>
        </w:rPr>
        <w:t xml:space="preserve"> </w:t>
      </w:r>
      <w:r>
        <w:rPr>
          <w:rFonts w:ascii="Times New Roman" w:hAnsi="Times New Roman" w:cs="Times New Roman"/>
          <w:sz w:val="24"/>
        </w:rPr>
        <w:t>Signify if you have a</w:t>
      </w:r>
      <w:r w:rsidRPr="004F14F3">
        <w:rPr>
          <w:rFonts w:ascii="Times New Roman" w:hAnsi="Times New Roman" w:cs="Times New Roman"/>
          <w:sz w:val="24"/>
        </w:rPr>
        <w:t>ny limitation on numbers attending</w:t>
      </w:r>
      <w:r>
        <w:rPr>
          <w:rFonts w:ascii="Times New Roman" w:hAnsi="Times New Roman" w:cs="Times New Roman"/>
          <w:sz w:val="24"/>
        </w:rPr>
        <w:t xml:space="preserve"> </w:t>
      </w:r>
    </w:p>
    <w:p w14:paraId="5E081E41" w14:textId="77777777" w:rsidR="00F61A53" w:rsidRDefault="00F61A53" w:rsidP="00F61A53">
      <w:pPr>
        <w:spacing w:line="360" w:lineRule="auto"/>
        <w:rPr>
          <w:rFonts w:ascii="Times New Roman" w:hAnsi="Times New Roman" w:cs="Times New Roman"/>
          <w:sz w:val="24"/>
        </w:rPr>
      </w:pPr>
      <w:r>
        <w:rPr>
          <w:rFonts w:ascii="Times New Roman" w:hAnsi="Times New Roman" w:cs="Times New Roman"/>
          <w:sz w:val="24"/>
        </w:rPr>
        <w:t xml:space="preserve">Concise biography of presenter(s) – 80 -120 words. </w:t>
      </w:r>
    </w:p>
    <w:p w14:paraId="787D7C1A" w14:textId="77777777" w:rsidR="00F61A53" w:rsidRPr="00552E66" w:rsidRDefault="00F61A53" w:rsidP="00F61A53">
      <w:pPr>
        <w:spacing w:line="360" w:lineRule="auto"/>
        <w:rPr>
          <w:rFonts w:ascii="Times New Roman" w:hAnsi="Times New Roman" w:cs="Times New Roman"/>
          <w:sz w:val="24"/>
        </w:rPr>
      </w:pPr>
    </w:p>
    <w:p w14:paraId="010EDF25" w14:textId="77777777" w:rsidR="00F61A53" w:rsidRDefault="00F61A53" w:rsidP="00F61A53">
      <w:pPr>
        <w:rPr>
          <w:rFonts w:ascii="Times New Roman" w:hAnsi="Times New Roman" w:cs="Times New Roman"/>
          <w:i/>
          <w:sz w:val="20"/>
        </w:rPr>
      </w:pPr>
      <w:r>
        <w:rPr>
          <w:rFonts w:ascii="Times New Roman" w:hAnsi="Times New Roman" w:cs="Times New Roman"/>
          <w:sz w:val="24"/>
        </w:rPr>
        <w:t>*</w:t>
      </w:r>
      <w:r w:rsidRPr="00320282">
        <w:rPr>
          <w:rFonts w:ascii="Times New Roman" w:hAnsi="Times New Roman" w:cs="Times New Roman"/>
          <w:i/>
          <w:sz w:val="20"/>
        </w:rPr>
        <w:t>Social Care Ir</w:t>
      </w:r>
      <w:r>
        <w:rPr>
          <w:rFonts w:ascii="Times New Roman" w:hAnsi="Times New Roman" w:cs="Times New Roman"/>
          <w:i/>
          <w:sz w:val="20"/>
        </w:rPr>
        <w:t>eland will endeavour to meet</w:t>
      </w:r>
      <w:r w:rsidRPr="00320282">
        <w:rPr>
          <w:rFonts w:ascii="Times New Roman" w:hAnsi="Times New Roman" w:cs="Times New Roman"/>
          <w:i/>
          <w:sz w:val="20"/>
        </w:rPr>
        <w:t xml:space="preserve"> presen</w:t>
      </w:r>
      <w:r>
        <w:rPr>
          <w:rFonts w:ascii="Times New Roman" w:hAnsi="Times New Roman" w:cs="Times New Roman"/>
          <w:i/>
          <w:sz w:val="20"/>
        </w:rPr>
        <w:t>tation/workshop IT/AV or other requirements that are advised well in advance of the conference. However, the Committee is constrained by the resources available to it and the resources available at the location. The Committee therefore advise the following –</w:t>
      </w:r>
    </w:p>
    <w:p w14:paraId="32933EEC" w14:textId="77777777" w:rsidR="00F61A53" w:rsidRDefault="00F61A53" w:rsidP="00F61A53">
      <w:pPr>
        <w:rPr>
          <w:rFonts w:ascii="Times New Roman" w:hAnsi="Times New Roman" w:cs="Times New Roman"/>
          <w:i/>
          <w:sz w:val="20"/>
        </w:rPr>
      </w:pPr>
      <w:r>
        <w:rPr>
          <w:rFonts w:ascii="Times New Roman" w:hAnsi="Times New Roman" w:cs="Times New Roman"/>
          <w:i/>
          <w:sz w:val="20"/>
        </w:rPr>
        <w:t>Presentations should be in PowerPoint only.</w:t>
      </w:r>
    </w:p>
    <w:p w14:paraId="55E1AB37" w14:textId="77777777" w:rsidR="00F61A53" w:rsidRDefault="00F61A53" w:rsidP="00F61A53">
      <w:pPr>
        <w:rPr>
          <w:rFonts w:ascii="Times New Roman" w:hAnsi="Times New Roman" w:cs="Times New Roman"/>
          <w:i/>
          <w:sz w:val="20"/>
        </w:rPr>
      </w:pPr>
      <w:r>
        <w:rPr>
          <w:rFonts w:ascii="Times New Roman" w:hAnsi="Times New Roman" w:cs="Times New Roman"/>
          <w:i/>
          <w:sz w:val="20"/>
        </w:rPr>
        <w:t>Presentations should not require internet access.</w:t>
      </w:r>
    </w:p>
    <w:p w14:paraId="4D724D43" w14:textId="77777777" w:rsidR="00F61A53" w:rsidRDefault="00F61A53" w:rsidP="00F61A53">
      <w:pPr>
        <w:rPr>
          <w:rFonts w:ascii="Times New Roman" w:hAnsi="Times New Roman" w:cs="Times New Roman"/>
          <w:i/>
          <w:sz w:val="20"/>
        </w:rPr>
      </w:pPr>
      <w:r>
        <w:rPr>
          <w:rFonts w:ascii="Times New Roman" w:hAnsi="Times New Roman" w:cs="Times New Roman"/>
          <w:i/>
          <w:sz w:val="20"/>
        </w:rPr>
        <w:t>Presenters, particularly MAC users, should ensure that they have the necessary adaptors (USB, HDMI, RGB) for multiple types of projectors).</w:t>
      </w:r>
    </w:p>
    <w:p w14:paraId="048C8193" w14:textId="4179B37A" w:rsidR="00F61A53" w:rsidRPr="00F61A53" w:rsidRDefault="00F61A53">
      <w:pPr>
        <w:rPr>
          <w:rFonts w:ascii="Times New Roman" w:hAnsi="Times New Roman" w:cs="Times New Roman"/>
          <w:i/>
          <w:sz w:val="20"/>
        </w:rPr>
      </w:pPr>
      <w:r>
        <w:rPr>
          <w:rFonts w:ascii="Times New Roman" w:hAnsi="Times New Roman" w:cs="Times New Roman"/>
          <w:i/>
          <w:sz w:val="20"/>
        </w:rPr>
        <w:t xml:space="preserve">Presenters should bring a copy of the presentation on a portable memory device. </w:t>
      </w:r>
    </w:p>
    <w:sectPr w:rsidR="00F61A53" w:rsidRPr="00F61A53" w:rsidSect="00F61A53">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F3F1" w14:textId="77777777" w:rsidR="00F61A53" w:rsidRDefault="00F61A53">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E3D6760" w14:textId="77777777" w:rsidR="00F61A53" w:rsidRDefault="00F61A5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53"/>
    <w:rsid w:val="004E22C6"/>
    <w:rsid w:val="00F61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0D8E"/>
  <w15:chartTrackingRefBased/>
  <w15:docId w15:val="{780FB19A-CC7A-46E9-B165-723FBB9A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5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61A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1A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1A5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1A5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1A5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1A5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1A5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1A5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1A5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A53"/>
    <w:rPr>
      <w:rFonts w:eastAsiaTheme="majorEastAsia" w:cstheme="majorBidi"/>
      <w:color w:val="272727" w:themeColor="text1" w:themeTint="D8"/>
    </w:rPr>
  </w:style>
  <w:style w:type="paragraph" w:styleId="Title">
    <w:name w:val="Title"/>
    <w:basedOn w:val="Normal"/>
    <w:next w:val="Normal"/>
    <w:link w:val="TitleChar"/>
    <w:uiPriority w:val="10"/>
    <w:qFormat/>
    <w:rsid w:val="00F61A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A5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A5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1A53"/>
    <w:rPr>
      <w:i/>
      <w:iCs/>
      <w:color w:val="404040" w:themeColor="text1" w:themeTint="BF"/>
    </w:rPr>
  </w:style>
  <w:style w:type="paragraph" w:styleId="ListParagraph">
    <w:name w:val="List Paragraph"/>
    <w:basedOn w:val="Normal"/>
    <w:uiPriority w:val="34"/>
    <w:qFormat/>
    <w:rsid w:val="00F61A5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61A53"/>
    <w:rPr>
      <w:i/>
      <w:iCs/>
      <w:color w:val="0F4761" w:themeColor="accent1" w:themeShade="BF"/>
    </w:rPr>
  </w:style>
  <w:style w:type="paragraph" w:styleId="IntenseQuote">
    <w:name w:val="Intense Quote"/>
    <w:basedOn w:val="Normal"/>
    <w:next w:val="Normal"/>
    <w:link w:val="IntenseQuoteChar"/>
    <w:uiPriority w:val="30"/>
    <w:qFormat/>
    <w:rsid w:val="00F61A5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1A53"/>
    <w:rPr>
      <w:i/>
      <w:iCs/>
      <w:color w:val="0F4761" w:themeColor="accent1" w:themeShade="BF"/>
    </w:rPr>
  </w:style>
  <w:style w:type="character" w:styleId="IntenseReference">
    <w:name w:val="Intense Reference"/>
    <w:basedOn w:val="DefaultParagraphFont"/>
    <w:uiPriority w:val="32"/>
    <w:qFormat/>
    <w:rsid w:val="00F61A53"/>
    <w:rPr>
      <w:b/>
      <w:bCs/>
      <w:smallCaps/>
      <w:color w:val="0F4761" w:themeColor="accent1" w:themeShade="BF"/>
      <w:spacing w:val="5"/>
    </w:rPr>
  </w:style>
  <w:style w:type="paragraph" w:styleId="Footer">
    <w:name w:val="footer"/>
    <w:basedOn w:val="Normal"/>
    <w:link w:val="FooterChar"/>
    <w:uiPriority w:val="99"/>
    <w:unhideWhenUsed/>
    <w:rsid w:val="00F61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A5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Burke</dc:creator>
  <cp:keywords/>
  <dc:description/>
  <cp:lastModifiedBy>Charlotte Burke</cp:lastModifiedBy>
  <cp:revision>1</cp:revision>
  <dcterms:created xsi:type="dcterms:W3CDTF">2024-09-09T09:00:00Z</dcterms:created>
  <dcterms:modified xsi:type="dcterms:W3CDTF">2024-09-09T09:00:00Z</dcterms:modified>
</cp:coreProperties>
</file>